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90122F">
      <w:pPr>
        <w:widowControl w:val="0"/>
        <w:autoSpaceDE w:val="0"/>
        <w:spacing w:after="120"/>
        <w:jc w:val="center"/>
        <w:rPr>
          <w:rFonts w:ascii="Verdana" w:eastAsia="Verdana" w:hAnsi="Verdana"/>
          <w:sz w:val="18"/>
          <w:szCs w:val="18"/>
          <w:lang w:eastAsia="en-US"/>
        </w:rPr>
      </w:pPr>
      <w:r w:rsidRPr="0090122F">
        <w:rPr>
          <w:rFonts w:ascii="Verdana" w:eastAsia="Verdana" w:hAnsi="Verdana"/>
          <w:sz w:val="18"/>
          <w:szCs w:val="18"/>
          <w:highlight w:val="lightGray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7AD4199B" w14:textId="77777777" w:rsidR="0090122F" w:rsidRPr="009334A6" w:rsidRDefault="0090122F" w:rsidP="0090122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A5FAFB81C5A46C2A8702683BDAEE21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E73BF5" w14:textId="77777777" w:rsidR="0090122F" w:rsidRPr="009334A6" w:rsidRDefault="0090122F" w:rsidP="0090122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F3E82B" w14:textId="77777777" w:rsidR="0090122F" w:rsidRPr="009334A6" w:rsidRDefault="0090122F" w:rsidP="0090122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A5FAFB81C5A46C2A8702683BDAEE21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FB29AE" w14:textId="621E7C01" w:rsidR="00BE1004" w:rsidRPr="00FF2EAC" w:rsidRDefault="0090122F" w:rsidP="0090122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2A15603657740F889F046D53DF1EE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FB29AF" w14:textId="209ABE4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90122F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256189947"/>
              <w:placeholder>
                <w:docPart w:val="526D240D775A4E2BBD1CBC318FF17079"/>
              </w:placeholder>
            </w:sdtPr>
            <w:sdtEndPr/>
            <w:sdtContent>
              <w:r w:rsidR="0090122F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0122F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0122F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0122F">
            <w:rPr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358C9225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90122F" w:rsidRPr="00143FE0">
        <w:rPr>
          <w:rFonts w:ascii="Verdana" w:hAnsi="Verdana"/>
          <w:sz w:val="18"/>
          <w:szCs w:val="18"/>
        </w:rPr>
        <w:t xml:space="preserve">s názvem </w:t>
      </w:r>
      <w:bookmarkStart w:id="0" w:name="_Toc403053768"/>
      <w:bookmarkStart w:id="1" w:name="_Hlk158378135"/>
      <w:r w:rsidR="0090122F" w:rsidRPr="00143FE0">
        <w:rPr>
          <w:rFonts w:ascii="Verdana" w:hAnsi="Verdana"/>
          <w:b/>
          <w:sz w:val="18"/>
          <w:szCs w:val="18"/>
        </w:rPr>
        <w:t>„</w:t>
      </w:r>
      <w:bookmarkEnd w:id="0"/>
      <w:r w:rsidR="0090122F" w:rsidRPr="0090122F">
        <w:rPr>
          <w:rFonts w:ascii="Verdana" w:hAnsi="Verdana"/>
          <w:b/>
          <w:bCs/>
          <w:sz w:val="18"/>
          <w:szCs w:val="18"/>
        </w:rPr>
        <w:t>Demolice objektů v obvodu OŘ OVA 2024 – 1. etapa 2024</w:t>
      </w:r>
      <w:r w:rsidR="0090122F" w:rsidRPr="0090122F">
        <w:rPr>
          <w:rFonts w:ascii="Verdana" w:hAnsi="Verdana"/>
          <w:b/>
          <w:sz w:val="18"/>
          <w:szCs w:val="18"/>
        </w:rPr>
        <w:t>“</w:t>
      </w:r>
      <w:r w:rsidR="0090122F" w:rsidRPr="0090122F">
        <w:rPr>
          <w:rFonts w:ascii="Verdana" w:hAnsi="Verdana"/>
          <w:bCs/>
          <w:sz w:val="18"/>
          <w:szCs w:val="18"/>
        </w:rPr>
        <w:t>,</w:t>
      </w:r>
      <w:r w:rsidR="0090122F" w:rsidRPr="00143FE0">
        <w:rPr>
          <w:rFonts w:ascii="Verdana" w:hAnsi="Verdana"/>
          <w:b/>
          <w:sz w:val="18"/>
          <w:szCs w:val="18"/>
        </w:rPr>
        <w:t xml:space="preserve"> </w:t>
      </w:r>
      <w:r w:rsidR="0090122F" w:rsidRPr="00143FE0">
        <w:rPr>
          <w:rFonts w:ascii="Verdana" w:hAnsi="Verdana"/>
          <w:sz w:val="18"/>
          <w:szCs w:val="18"/>
        </w:rPr>
        <w:t xml:space="preserve">č.j. </w:t>
      </w:r>
      <w:r w:rsidR="0090122F">
        <w:rPr>
          <w:rFonts w:ascii="Verdana" w:hAnsi="Verdana"/>
          <w:sz w:val="18"/>
          <w:szCs w:val="18"/>
          <w:lang w:val="en-US"/>
        </w:rPr>
        <w:t>11207</w:t>
      </w:r>
      <w:r w:rsidR="0090122F" w:rsidRPr="00143FE0">
        <w:rPr>
          <w:rFonts w:ascii="Verdana" w:hAnsi="Verdana"/>
          <w:sz w:val="18"/>
          <w:szCs w:val="18"/>
          <w:lang w:val="en-US"/>
        </w:rPr>
        <w:t>/2024-SŽ-OŘ OVA</w:t>
      </w:r>
      <w:r w:rsidR="0090122F" w:rsidRPr="00255E2D">
        <w:rPr>
          <w:rFonts w:ascii="Verdana" w:hAnsi="Verdana"/>
          <w:sz w:val="18"/>
          <w:szCs w:val="18"/>
          <w:lang w:val="en-US"/>
        </w:rPr>
        <w:t>-NPI</w:t>
      </w:r>
      <w:r w:rsidR="0090122F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48168E">
        <w:rPr>
          <w:rFonts w:ascii="Verdana" w:hAnsi="Verdana"/>
          <w:sz w:val="18"/>
          <w:szCs w:val="18"/>
        </w:rPr>
        <w:t xml:space="preserve"> (dále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 xml:space="preserve">tně prohlašuje, že do realizace Díla ve smyslu </w:t>
      </w:r>
      <w:r w:rsidR="0090122F">
        <w:rPr>
          <w:rFonts w:ascii="Verdana" w:hAnsi="Verdana"/>
          <w:sz w:val="18"/>
          <w:szCs w:val="18"/>
        </w:rPr>
        <w:t>článku</w:t>
      </w:r>
      <w:r w:rsidR="005E4CDC" w:rsidRPr="005E4CDC">
        <w:rPr>
          <w:rFonts w:ascii="Verdana" w:hAnsi="Verdana"/>
          <w:sz w:val="18"/>
          <w:szCs w:val="18"/>
        </w:rPr>
        <w:t xml:space="preserve"> 3.1 Smlouvy, </w:t>
      </w:r>
      <w:r>
        <w:rPr>
          <w:rFonts w:ascii="Verdana" w:hAnsi="Verdana"/>
          <w:sz w:val="18"/>
          <w:szCs w:val="18"/>
        </w:rPr>
        <w:t xml:space="preserve"> zapojí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 w:rsidR="0090122F">
        <w:rPr>
          <w:rFonts w:ascii="Verdana" w:hAnsi="Verdana"/>
          <w:sz w:val="18"/>
          <w:szCs w:val="18"/>
        </w:rPr>
        <w:t xml:space="preserve">článku </w:t>
      </w:r>
      <w:r>
        <w:rPr>
          <w:rFonts w:ascii="Verdana" w:hAnsi="Verdana"/>
          <w:sz w:val="18"/>
          <w:szCs w:val="18"/>
        </w:rPr>
        <w:t xml:space="preserve">18.3 Výzvy k podání nabídce ve Veřejné zakázce, </w:t>
      </w:r>
      <w:r w:rsidR="0090122F">
        <w:rPr>
          <w:rFonts w:ascii="Verdana" w:hAnsi="Verdana"/>
          <w:sz w:val="18"/>
          <w:szCs w:val="18"/>
        </w:rPr>
        <w:t xml:space="preserve">a </w:t>
      </w:r>
      <w:r>
        <w:rPr>
          <w:rFonts w:ascii="Verdana" w:hAnsi="Verdana"/>
          <w:sz w:val="18"/>
          <w:szCs w:val="18"/>
        </w:rPr>
        <w:t xml:space="preserve">to nejméně v rozsahu uvedeném v článku </w:t>
      </w:r>
      <w:r w:rsidR="0090122F">
        <w:rPr>
          <w:rFonts w:ascii="Verdana" w:hAnsi="Verdana"/>
          <w:sz w:val="18"/>
          <w:szCs w:val="18"/>
        </w:rPr>
        <w:t>6.4 Smlouvy.</w:t>
      </w:r>
      <w:r w:rsidR="005E4CDC" w:rsidRPr="005E4CDC">
        <w:rPr>
          <w:rFonts w:ascii="Verdana" w:hAnsi="Verdana"/>
          <w:sz w:val="18"/>
          <w:szCs w:val="18"/>
        </w:rPr>
        <w:t xml:space="preserve">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CC1A3DB" w:rsidR="00A51EFB" w:rsidRPr="00071CAF" w:rsidRDefault="00A51EFB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3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2" w:name="_Hlk161033013"/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C913C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C913C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32BAB1A4" w14:textId="7655ED16" w:rsidR="00887EA4" w:rsidRPr="00071CAF" w:rsidRDefault="00887EA4" w:rsidP="0090122F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b/>
              <w:sz w:val="18"/>
              <w:szCs w:val="18"/>
            </w:rPr>
          </w:pPr>
          <w:r w:rsidRPr="00C913C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p>
      </w:sdtContent>
    </w:sdt>
    <w:bookmarkEnd w:id="2" w:displacedByCustomXml="prev"/>
    <w:sectPr w:rsidR="00887EA4" w:rsidRPr="00071CAF" w:rsidSect="003656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CA06B" w14:textId="77777777" w:rsidR="0090122F" w:rsidRDefault="009012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9D332F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0122F" w:rsidRPr="0090122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4A2850A8" w:rsidR="005957BC" w:rsidRPr="0090122F" w:rsidRDefault="0090122F" w:rsidP="0090122F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46883005" w14:textId="77777777" w:rsidR="0090122F" w:rsidRPr="0090122F" w:rsidRDefault="0090122F" w:rsidP="0090122F">
      <w:pPr>
        <w:pStyle w:val="Textpoznpodarou"/>
        <w:rPr>
          <w:sz w:val="14"/>
          <w:szCs w:val="14"/>
        </w:rPr>
      </w:pPr>
      <w:r w:rsidRPr="0090122F">
        <w:rPr>
          <w:rStyle w:val="Znakapoznpodarou"/>
          <w:sz w:val="14"/>
          <w:szCs w:val="14"/>
        </w:rPr>
        <w:footnoteRef/>
      </w:r>
      <w:r w:rsidRPr="0090122F">
        <w:rPr>
          <w:sz w:val="14"/>
          <w:szCs w:val="14"/>
        </w:rPr>
        <w:t xml:space="preserve"> </w:t>
      </w:r>
      <w:r w:rsidRPr="0090122F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71A711BF" w14:textId="77777777" w:rsidR="0090122F" w:rsidRPr="0090122F" w:rsidRDefault="0090122F" w:rsidP="0090122F">
      <w:pPr>
        <w:pStyle w:val="Textpoznpodarou"/>
        <w:rPr>
          <w:rFonts w:ascii="Verdana" w:hAnsi="Verdana"/>
          <w:sz w:val="14"/>
          <w:szCs w:val="14"/>
        </w:rPr>
      </w:pPr>
      <w:r w:rsidRPr="0090122F">
        <w:rPr>
          <w:rStyle w:val="Znakapoznpodarou"/>
          <w:sz w:val="14"/>
          <w:szCs w:val="14"/>
        </w:rPr>
        <w:footnoteRef/>
      </w:r>
      <w:r w:rsidRPr="0090122F">
        <w:rPr>
          <w:sz w:val="14"/>
          <w:szCs w:val="14"/>
        </w:rPr>
        <w:t xml:space="preserve"> </w:t>
      </w:r>
      <w:r w:rsidRPr="0090122F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90122F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90122F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63BC1B23" w14:textId="6C8911C0" w:rsidR="00A51EFB" w:rsidRDefault="00A51EFB" w:rsidP="00071CAF">
      <w:pPr>
        <w:pStyle w:val="Textpoznpodarou"/>
      </w:pPr>
      <w:r w:rsidRPr="0090122F">
        <w:rPr>
          <w:rStyle w:val="Znakapoznpodarou"/>
          <w:sz w:val="14"/>
          <w:szCs w:val="14"/>
        </w:rPr>
        <w:footnoteRef/>
      </w:r>
      <w:r w:rsidRPr="0090122F">
        <w:rPr>
          <w:sz w:val="14"/>
          <w:szCs w:val="14"/>
        </w:rPr>
        <w:t xml:space="preserve"> </w:t>
      </w:r>
      <w:r w:rsidRPr="0090122F">
        <w:rPr>
          <w:rFonts w:ascii="Verdana" w:hAnsi="Verdana"/>
          <w:sz w:val="14"/>
          <w:szCs w:val="14"/>
        </w:rPr>
        <w:t>Zhotovitel pro každou zapojenou osobu uvede jednu (či více) ve smyslu čl. 6.4. Smlouvy ve spojení s čl. 18.3. Výzvy k podání nabídek, jež byla součástí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A51CC" w14:textId="77777777" w:rsidR="0090122F" w:rsidRDefault="009012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A696" w14:textId="77777777" w:rsidR="0090122F" w:rsidRDefault="009012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6305492">
    <w:abstractNumId w:val="6"/>
  </w:num>
  <w:num w:numId="2" w16cid:durableId="1362516503">
    <w:abstractNumId w:val="2"/>
  </w:num>
  <w:num w:numId="3" w16cid:durableId="603608258">
    <w:abstractNumId w:val="3"/>
  </w:num>
  <w:num w:numId="4" w16cid:durableId="550309474">
    <w:abstractNumId w:val="5"/>
  </w:num>
  <w:num w:numId="5" w16cid:durableId="160051130">
    <w:abstractNumId w:val="1"/>
  </w:num>
  <w:num w:numId="6" w16cid:durableId="619413316">
    <w:abstractNumId w:val="4"/>
  </w:num>
  <w:num w:numId="7" w16cid:durableId="621617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65667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0122F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913C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5FAFB81C5A46C2A8702683BDAEE2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D724B-1693-4309-8210-281FFB0522C4}"/>
      </w:docPartPr>
      <w:docPartBody>
        <w:p w:rsidR="00D84802" w:rsidRDefault="00D84802" w:rsidP="00D84802">
          <w:pPr>
            <w:pStyle w:val="FA5FAFB81C5A46C2A8702683BDAEE21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15603657740F889F046D53DF1EE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3EF62D-6263-40F4-A54F-0962CFECDBAC}"/>
      </w:docPartPr>
      <w:docPartBody>
        <w:p w:rsidR="00D84802" w:rsidRDefault="00D84802" w:rsidP="00D84802">
          <w:pPr>
            <w:pStyle w:val="12A15603657740F889F046D53DF1EE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6D240D775A4E2BBD1CBC318FF17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17144E-E591-4BD5-B6D5-6902A40A1A4E}"/>
      </w:docPartPr>
      <w:docPartBody>
        <w:p w:rsidR="00D84802" w:rsidRDefault="00D84802" w:rsidP="00D84802">
          <w:pPr>
            <w:pStyle w:val="526D240D775A4E2BBD1CBC318FF1707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84802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4802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FA5FAFB81C5A46C2A8702683BDAEE216">
    <w:name w:val="FA5FAFB81C5A46C2A8702683BDAEE216"/>
    <w:rsid w:val="00D8480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15603657740F889F046D53DF1EE17">
    <w:name w:val="12A15603657740F889F046D53DF1EE17"/>
    <w:rsid w:val="00D8480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6D240D775A4E2BBD1CBC318FF17079">
    <w:name w:val="526D240D775A4E2BBD1CBC318FF17079"/>
    <w:rsid w:val="00D8480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642F43-7D82-4C8C-9905-7E168C1DF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6</cp:revision>
  <cp:lastPrinted>2018-03-26T11:24:00Z</cp:lastPrinted>
  <dcterms:created xsi:type="dcterms:W3CDTF">2023-08-15T13:39:00Z</dcterms:created>
  <dcterms:modified xsi:type="dcterms:W3CDTF">2024-03-11T06:03:00Z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